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4B2009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D4B200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200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200B" w14:textId="40A39342" w:rsidR="00A36DB4" w:rsidRPr="003E3BBD" w:rsidRDefault="00B40157" w:rsidP="00FC23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40157">
              <w:rPr>
                <w:b/>
                <w:sz w:val="26"/>
                <w:szCs w:val="26"/>
              </w:rPr>
              <w:t>202B</w:t>
            </w:r>
          </w:p>
        </w:tc>
      </w:tr>
      <w:tr w:rsidR="00A36DB4" w14:paraId="7D4B200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200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200E" w14:textId="03E8124D" w:rsidR="00A36DB4" w:rsidRPr="00FC238B" w:rsidRDefault="00FC23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2354475</w:t>
            </w:r>
          </w:p>
        </w:tc>
      </w:tr>
    </w:tbl>
    <w:p w14:paraId="7D4B2010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D4B2011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D4B2012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D4B2013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D4B2014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D4B2015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D4B201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D4B2017" w14:textId="5E1613FE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B40157" w:rsidRPr="00B40157">
        <w:rPr>
          <w:b/>
          <w:sz w:val="26"/>
          <w:szCs w:val="26"/>
        </w:rPr>
        <w:t>Бугель B2</w:t>
      </w:r>
      <w:r w:rsidR="00FC238B">
        <w:rPr>
          <w:b/>
          <w:sz w:val="26"/>
          <w:szCs w:val="26"/>
        </w:rPr>
        <w:t>0</w:t>
      </w:r>
      <w:r w:rsidR="00B40157" w:rsidRPr="00B40157">
        <w:rPr>
          <w:b/>
          <w:sz w:val="26"/>
          <w:szCs w:val="26"/>
        </w:rPr>
        <w:t>0</w:t>
      </w:r>
      <w:r w:rsidR="00F2092A">
        <w:rPr>
          <w:b/>
          <w:sz w:val="26"/>
          <w:szCs w:val="26"/>
        </w:rPr>
        <w:t xml:space="preserve"> </w:t>
      </w:r>
      <w:r w:rsidR="00F2092A" w:rsidRPr="00F2092A">
        <w:rPr>
          <w:b/>
          <w:sz w:val="26"/>
          <w:szCs w:val="26"/>
        </w:rPr>
        <w:t>для бандажной ленты 100шт</w:t>
      </w:r>
      <w:r w:rsidR="00F2092A">
        <w:rPr>
          <w:b/>
          <w:sz w:val="26"/>
          <w:szCs w:val="26"/>
        </w:rPr>
        <w:t>.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D4B2018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D4B201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D4B201A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D4B201B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D4B201E" w14:textId="77777777" w:rsidTr="005055A4">
        <w:tc>
          <w:tcPr>
            <w:tcW w:w="3652" w:type="dxa"/>
            <w:shd w:val="clear" w:color="auto" w:fill="auto"/>
          </w:tcPr>
          <w:p w14:paraId="7D4B201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D4B201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D4B2024" w14:textId="77777777" w:rsidTr="005055A4">
        <w:tc>
          <w:tcPr>
            <w:tcW w:w="3652" w:type="dxa"/>
            <w:shd w:val="clear" w:color="auto" w:fill="auto"/>
          </w:tcPr>
          <w:p w14:paraId="7D4B201F" w14:textId="68AA1D87" w:rsidR="001964D2" w:rsidRPr="00F2092A" w:rsidRDefault="00B40157" w:rsidP="00FC238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40157">
              <w:t>Бугель B20</w:t>
            </w:r>
            <w:r w:rsidR="00FC238B">
              <w:t>0</w:t>
            </w:r>
            <w:bookmarkStart w:id="1" w:name="_GoBack"/>
            <w:bookmarkEnd w:id="1"/>
            <w:r w:rsidR="00F2092A">
              <w:t xml:space="preserve"> </w:t>
            </w:r>
            <w:r w:rsidR="00F2092A" w:rsidRPr="00F2092A">
              <w:t>для бандажной ленты 100шт.</w:t>
            </w:r>
          </w:p>
        </w:tc>
        <w:tc>
          <w:tcPr>
            <w:tcW w:w="6252" w:type="dxa"/>
            <w:shd w:val="clear" w:color="auto" w:fill="auto"/>
          </w:tcPr>
          <w:p w14:paraId="7D4B2020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7D4B2021" w14:textId="77777777"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используется для фиксации ленты из нержавеющей стали </w:t>
            </w:r>
            <w:r>
              <w:rPr>
                <w:color w:val="000000"/>
                <w:shd w:val="clear" w:color="auto" w:fill="FFFFFF"/>
                <w:lang w:val="en-US"/>
              </w:rPr>
              <w:t>F</w:t>
            </w:r>
            <w:r w:rsidRPr="00E52778">
              <w:rPr>
                <w:color w:val="000000"/>
                <w:shd w:val="clear" w:color="auto" w:fill="FFFFFF"/>
              </w:rPr>
              <w:t xml:space="preserve"> 207 </w:t>
            </w:r>
            <w:r>
              <w:rPr>
                <w:color w:val="000000"/>
                <w:shd w:val="clear" w:color="auto" w:fill="FFFFFF"/>
              </w:rPr>
              <w:t xml:space="preserve">на </w:t>
            </w:r>
            <w:r w:rsidR="00B40157">
              <w:rPr>
                <w:color w:val="000000"/>
                <w:shd w:val="clear" w:color="auto" w:fill="FFFFFF"/>
              </w:rPr>
              <w:t>анкерных</w:t>
            </w:r>
            <w:r>
              <w:rPr>
                <w:color w:val="000000"/>
                <w:shd w:val="clear" w:color="auto" w:fill="FFFFFF"/>
              </w:rPr>
              <w:t xml:space="preserve"> опорах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7D4B2022" w14:textId="77777777" w:rsidR="007B01E7" w:rsidRPr="00CC3E5F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Размеры – 20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14:paraId="7D4B2023" w14:textId="77777777" w:rsidR="0065765D" w:rsidRPr="007B01E7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B40157">
              <w:rPr>
                <w:color w:val="000000"/>
                <w:shd w:val="clear" w:color="auto" w:fill="FFFFFF"/>
              </w:rPr>
              <w:t>асса – 15</w:t>
            </w:r>
            <w:r w:rsidR="00F2092A">
              <w:rPr>
                <w:color w:val="000000"/>
                <w:shd w:val="clear" w:color="auto" w:fill="FFFFFF"/>
              </w:rPr>
              <w:t>00</w:t>
            </w:r>
            <w:r w:rsidR="0065765D">
              <w:rPr>
                <w:color w:val="000000"/>
                <w:shd w:val="clear" w:color="auto" w:fill="FFFFFF"/>
              </w:rPr>
              <w:t xml:space="preserve"> г.</w:t>
            </w:r>
            <w:r w:rsidR="00F2092A">
              <w:rPr>
                <w:color w:val="000000"/>
                <w:shd w:val="clear" w:color="auto" w:fill="FFFFFF"/>
              </w:rPr>
              <w:t xml:space="preserve"> (100 шт.)</w:t>
            </w:r>
          </w:p>
        </w:tc>
      </w:tr>
    </w:tbl>
    <w:p w14:paraId="7D4B2025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D4B202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7D4B2027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7D4B2028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D4B2029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D4B202A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BA2A97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 xml:space="preserve">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D4B202B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D4B202C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D4B202D" w14:textId="00B49B6D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4C2C53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D4B202E" w14:textId="4DAD1CE2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C2C53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7D4B202F" w14:textId="1C24D115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C2C53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7D4B2030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7D4B2031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D4B2032" w14:textId="015D3E8D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4C2C53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D4B2033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D4B2034" w14:textId="6F18D1E5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0449183" w14:textId="77777777" w:rsidR="004C2C53" w:rsidRPr="004F2F52" w:rsidRDefault="004C2C53" w:rsidP="004C2C5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ГОСТ </w:t>
      </w:r>
      <w:proofErr w:type="gramStart"/>
      <w:r w:rsidRPr="004F2F52">
        <w:rPr>
          <w:sz w:val="24"/>
          <w:szCs w:val="24"/>
        </w:rPr>
        <w:t>Р</w:t>
      </w:r>
      <w:proofErr w:type="gramEnd"/>
      <w:r w:rsidRPr="004F2F52">
        <w:rPr>
          <w:sz w:val="24"/>
          <w:szCs w:val="24"/>
        </w:rPr>
        <w:t xml:space="preserve">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118F35D8" w14:textId="77777777" w:rsidR="004C2C53" w:rsidRPr="004F2F52" w:rsidRDefault="004C2C53" w:rsidP="004C2C5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ГОСТ </w:t>
      </w:r>
      <w:proofErr w:type="gramStart"/>
      <w:r w:rsidRPr="004F2F52">
        <w:rPr>
          <w:sz w:val="24"/>
          <w:szCs w:val="24"/>
        </w:rPr>
        <w:t>Р</w:t>
      </w:r>
      <w:proofErr w:type="gramEnd"/>
      <w:r w:rsidRPr="004F2F52">
        <w:rPr>
          <w:sz w:val="24"/>
          <w:szCs w:val="24"/>
        </w:rPr>
        <w:t xml:space="preserve">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615ADD3F" w14:textId="77777777" w:rsidR="00C45EE4" w:rsidRPr="004F2F52" w:rsidRDefault="00C45EE4" w:rsidP="00C45EE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75E6A961" w14:textId="77777777" w:rsidR="00C45EE4" w:rsidRPr="004F2F52" w:rsidRDefault="00C45EE4" w:rsidP="00C45EE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CFCE9DF" w14:textId="77777777" w:rsidR="00C45EE4" w:rsidRDefault="00C45EE4" w:rsidP="00C45EE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DA4DEC2" w14:textId="77777777" w:rsidR="00C45EE4" w:rsidRPr="004F2F52" w:rsidRDefault="00C45EE4" w:rsidP="00C45EE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5D35A6">
        <w:rPr>
          <w:sz w:val="24"/>
          <w:szCs w:val="24"/>
        </w:rPr>
        <w:t>СТО 56947007-29.120.10.064-2010</w:t>
      </w:r>
      <w:r>
        <w:rPr>
          <w:sz w:val="24"/>
          <w:szCs w:val="24"/>
        </w:rPr>
        <w:t xml:space="preserve"> «</w:t>
      </w:r>
      <w:r w:rsidRPr="005D35A6">
        <w:rPr>
          <w:sz w:val="24"/>
          <w:szCs w:val="24"/>
        </w:rPr>
        <w:t>Сцепная арматура для ВЛ. Технические требования</w:t>
      </w:r>
      <w:r>
        <w:rPr>
          <w:sz w:val="24"/>
          <w:szCs w:val="24"/>
        </w:rPr>
        <w:t>»;</w:t>
      </w:r>
    </w:p>
    <w:p w14:paraId="3902B502" w14:textId="77777777" w:rsidR="00C45EE4" w:rsidRPr="004F2F52" w:rsidRDefault="00C45EE4" w:rsidP="00C45EE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7E6E35F" w14:textId="77777777" w:rsidR="00C45EE4" w:rsidRDefault="00C45EE4" w:rsidP="00C45EE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4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FAD7E97" w14:textId="77777777" w:rsidR="00C45EE4" w:rsidRDefault="00C45EE4" w:rsidP="00C45EE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34.01-2.2-002-2015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 xml:space="preserve">Арматура для воздушных линий электропередачи </w:t>
      </w:r>
      <w:r w:rsidRPr="00C86F03">
        <w:rPr>
          <w:sz w:val="24"/>
          <w:szCs w:val="24"/>
        </w:rPr>
        <w:br/>
        <w:t xml:space="preserve">с самонесущими изолированными проводами напряжением </w:t>
      </w:r>
      <w:r w:rsidRPr="00C86F03">
        <w:rPr>
          <w:sz w:val="24"/>
          <w:szCs w:val="24"/>
        </w:rPr>
        <w:br/>
        <w:t xml:space="preserve">до 1 </w:t>
      </w:r>
      <w:proofErr w:type="spellStart"/>
      <w:r w:rsidRPr="00C86F03">
        <w:rPr>
          <w:sz w:val="24"/>
          <w:szCs w:val="24"/>
        </w:rPr>
        <w:t>кВ.</w:t>
      </w:r>
      <w:proofErr w:type="spellEnd"/>
      <w:r w:rsidRPr="00C86F03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</w:t>
      </w:r>
      <w:r>
        <w:rPr>
          <w:sz w:val="24"/>
          <w:szCs w:val="24"/>
        </w:rPr>
        <w:t>»;</w:t>
      </w:r>
    </w:p>
    <w:p w14:paraId="2DDE40D9" w14:textId="77777777" w:rsidR="00C45EE4" w:rsidRDefault="00C45EE4" w:rsidP="00C45EE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34.01-2.2-003-2015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>Арматура для воздушных линий электропередачи</w:t>
      </w:r>
      <w:r w:rsidRPr="00C86F03">
        <w:rPr>
          <w:sz w:val="24"/>
          <w:szCs w:val="24"/>
        </w:rPr>
        <w:br/>
        <w:t xml:space="preserve"> с самонесущими изолированными проводами напряжением </w:t>
      </w:r>
      <w:r w:rsidRPr="00C86F03">
        <w:rPr>
          <w:sz w:val="24"/>
          <w:szCs w:val="24"/>
        </w:rPr>
        <w:br/>
        <w:t xml:space="preserve">до 1 </w:t>
      </w:r>
      <w:proofErr w:type="spellStart"/>
      <w:r w:rsidRPr="00C86F03">
        <w:rPr>
          <w:sz w:val="24"/>
          <w:szCs w:val="24"/>
        </w:rPr>
        <w:t>кВ.</w:t>
      </w:r>
      <w:proofErr w:type="spellEnd"/>
      <w:r w:rsidRPr="00C86F03">
        <w:rPr>
          <w:sz w:val="24"/>
          <w:szCs w:val="24"/>
        </w:rPr>
        <w:t xml:space="preserve"> Вспомогательная арматура. Общие технические требования</w:t>
      </w:r>
      <w:r>
        <w:rPr>
          <w:sz w:val="24"/>
          <w:szCs w:val="24"/>
        </w:rPr>
        <w:t>»;</w:t>
      </w:r>
    </w:p>
    <w:p w14:paraId="426A7E14" w14:textId="77777777" w:rsidR="00C45EE4" w:rsidRDefault="00C45EE4" w:rsidP="00C45EE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34.01-2.2-004-2015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 xml:space="preserve">Арматура для воздушных линий электропередачи </w:t>
      </w:r>
      <w:r w:rsidRPr="00C86F03">
        <w:rPr>
          <w:sz w:val="24"/>
          <w:szCs w:val="24"/>
        </w:rPr>
        <w:br/>
        <w:t xml:space="preserve">с самонесущими изолированными проводами напряжением </w:t>
      </w:r>
      <w:r w:rsidRPr="00C86F03">
        <w:rPr>
          <w:sz w:val="24"/>
          <w:szCs w:val="24"/>
        </w:rPr>
        <w:br/>
        <w:t xml:space="preserve">до 1 </w:t>
      </w:r>
      <w:proofErr w:type="spellStart"/>
      <w:r w:rsidRPr="00C86F03">
        <w:rPr>
          <w:sz w:val="24"/>
          <w:szCs w:val="24"/>
        </w:rPr>
        <w:t>кВ.</w:t>
      </w:r>
      <w:proofErr w:type="spellEnd"/>
      <w:r w:rsidRPr="00C86F03">
        <w:rPr>
          <w:sz w:val="24"/>
          <w:szCs w:val="24"/>
        </w:rPr>
        <w:t xml:space="preserve"> </w:t>
      </w:r>
      <w:proofErr w:type="spellStart"/>
      <w:r w:rsidRPr="00C86F03">
        <w:rPr>
          <w:sz w:val="24"/>
          <w:szCs w:val="24"/>
        </w:rPr>
        <w:t>Ответвительная</w:t>
      </w:r>
      <w:proofErr w:type="spellEnd"/>
      <w:r w:rsidRPr="00C86F03">
        <w:rPr>
          <w:sz w:val="24"/>
          <w:szCs w:val="24"/>
        </w:rPr>
        <w:t xml:space="preserve"> арматура. Общие технические требования</w:t>
      </w:r>
      <w:r>
        <w:rPr>
          <w:sz w:val="24"/>
          <w:szCs w:val="24"/>
        </w:rPr>
        <w:t>»;</w:t>
      </w:r>
    </w:p>
    <w:p w14:paraId="0A73966B" w14:textId="77777777" w:rsidR="00C45EE4" w:rsidRDefault="00C45EE4" w:rsidP="00C45EE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34.01-2.2-005-2015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 xml:space="preserve">Арматура для воздушных линий электропередачи </w:t>
      </w:r>
      <w:r w:rsidRPr="00C86F03">
        <w:rPr>
          <w:sz w:val="24"/>
          <w:szCs w:val="24"/>
        </w:rPr>
        <w:br/>
        <w:t>с самонесущими изолированными проводами напряжением</w:t>
      </w:r>
      <w:r w:rsidRPr="00C86F03">
        <w:rPr>
          <w:sz w:val="24"/>
          <w:szCs w:val="24"/>
        </w:rPr>
        <w:br/>
        <w:t xml:space="preserve">до 1 </w:t>
      </w:r>
      <w:proofErr w:type="spellStart"/>
      <w:r w:rsidRPr="00C86F03">
        <w:rPr>
          <w:sz w:val="24"/>
          <w:szCs w:val="24"/>
        </w:rPr>
        <w:t>кВ.</w:t>
      </w:r>
      <w:proofErr w:type="spellEnd"/>
      <w:r w:rsidRPr="00C86F03">
        <w:rPr>
          <w:sz w:val="24"/>
          <w:szCs w:val="24"/>
        </w:rPr>
        <w:t xml:space="preserve"> Правила приемки и методы испытаний. Общие технические требования</w:t>
      </w:r>
      <w:r>
        <w:rPr>
          <w:sz w:val="24"/>
          <w:szCs w:val="24"/>
        </w:rPr>
        <w:t>»;</w:t>
      </w:r>
    </w:p>
    <w:p w14:paraId="0F5E2F7C" w14:textId="77777777" w:rsidR="00C45EE4" w:rsidRDefault="00C45EE4" w:rsidP="00C45EE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34.01-2.2-006-2015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 xml:space="preserve">Арматура для воздушных линий электропередачи </w:t>
      </w:r>
      <w:r w:rsidRPr="00C86F03">
        <w:rPr>
          <w:sz w:val="24"/>
          <w:szCs w:val="24"/>
        </w:rPr>
        <w:br/>
        <w:t xml:space="preserve">с самонесущими изолированными проводами напряжением </w:t>
      </w:r>
      <w:r w:rsidRPr="00C86F03">
        <w:rPr>
          <w:sz w:val="24"/>
          <w:szCs w:val="24"/>
        </w:rPr>
        <w:br/>
        <w:t xml:space="preserve">до 1 </w:t>
      </w:r>
      <w:proofErr w:type="spellStart"/>
      <w:r w:rsidRPr="00C86F03">
        <w:rPr>
          <w:sz w:val="24"/>
          <w:szCs w:val="24"/>
        </w:rPr>
        <w:t>кВ.</w:t>
      </w:r>
      <w:proofErr w:type="spellEnd"/>
      <w:r w:rsidRPr="00C86F03">
        <w:rPr>
          <w:sz w:val="24"/>
          <w:szCs w:val="24"/>
        </w:rPr>
        <w:t xml:space="preserve"> Соединительная арматура. Общие технические требования</w:t>
      </w:r>
      <w:r>
        <w:rPr>
          <w:sz w:val="24"/>
          <w:szCs w:val="24"/>
        </w:rPr>
        <w:t>»;</w:t>
      </w:r>
    </w:p>
    <w:p w14:paraId="2B506CC2" w14:textId="77777777" w:rsidR="00C45EE4" w:rsidRPr="00DE1E02" w:rsidRDefault="00C45EE4" w:rsidP="00C45EE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34.01-2.2-007-2015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 xml:space="preserve">Арматура для воздушных линий электропередачи </w:t>
      </w:r>
      <w:r w:rsidRPr="00C86F03">
        <w:rPr>
          <w:sz w:val="24"/>
          <w:szCs w:val="24"/>
        </w:rPr>
        <w:br/>
        <w:t xml:space="preserve">с самонесущими изолированными проводами напряжением </w:t>
      </w:r>
      <w:r w:rsidRPr="00C86F03">
        <w:rPr>
          <w:sz w:val="24"/>
          <w:szCs w:val="24"/>
        </w:rPr>
        <w:br/>
        <w:t xml:space="preserve">до 1 </w:t>
      </w:r>
      <w:proofErr w:type="spellStart"/>
      <w:r w:rsidRPr="00C86F03">
        <w:rPr>
          <w:sz w:val="24"/>
          <w:szCs w:val="24"/>
        </w:rPr>
        <w:t>кВ.</w:t>
      </w:r>
      <w:proofErr w:type="spellEnd"/>
      <w:r w:rsidRPr="00C86F03">
        <w:rPr>
          <w:sz w:val="24"/>
          <w:szCs w:val="24"/>
        </w:rPr>
        <w:t xml:space="preserve"> Анкерная и поддерживающая арматура для СИП-4. Общие технические требования</w:t>
      </w:r>
      <w:r>
        <w:rPr>
          <w:sz w:val="24"/>
          <w:szCs w:val="24"/>
        </w:rPr>
        <w:t>»;</w:t>
      </w:r>
    </w:p>
    <w:p w14:paraId="7D4B2035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7D4B2036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D4B2037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D4B2038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D4B2039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D4B203A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D4B203B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D4B203C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D4B203D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2927D9" w:rsidRPr="00DE1E02">
        <w:rPr>
          <w:szCs w:val="24"/>
        </w:rPr>
        <w:t xml:space="preserve">. </w:t>
      </w:r>
    </w:p>
    <w:p w14:paraId="7D4B203E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D4B203F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D4B2040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A2A97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D4B2043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D4B2044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D4B2045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D4B2046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D4B2047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D4B2048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7D4B2049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D4B204A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D4B204B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7D4B204C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D4B204D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lastRenderedPageBreak/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7D4B204E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7D4B204F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7D4B2050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D4B2051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D4B2052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7D4B2053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D4B2054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D4B2055" w14:textId="284F8668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C2C53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D4B2056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D4B2057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D4B2058" w14:textId="77777777" w:rsidR="002927D9" w:rsidRDefault="002927D9" w:rsidP="002927D9">
      <w:pPr>
        <w:rPr>
          <w:sz w:val="26"/>
          <w:szCs w:val="26"/>
        </w:rPr>
      </w:pPr>
    </w:p>
    <w:p w14:paraId="7D4B2059" w14:textId="77777777" w:rsidR="002927D9" w:rsidRDefault="002927D9" w:rsidP="002927D9">
      <w:pPr>
        <w:rPr>
          <w:sz w:val="26"/>
          <w:szCs w:val="26"/>
        </w:rPr>
      </w:pPr>
    </w:p>
    <w:p w14:paraId="7D4B205A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D4B205D" w14:textId="518FA3DB" w:rsidR="008A5CA5" w:rsidRPr="00612811" w:rsidRDefault="002927D9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4B2060" w14:textId="77777777" w:rsidR="00724925" w:rsidRDefault="00724925">
      <w:r>
        <w:separator/>
      </w:r>
    </w:p>
  </w:endnote>
  <w:endnote w:type="continuationSeparator" w:id="0">
    <w:p w14:paraId="7D4B2061" w14:textId="77777777" w:rsidR="00724925" w:rsidRDefault="00724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4B205E" w14:textId="77777777" w:rsidR="00724925" w:rsidRDefault="00724925">
      <w:r>
        <w:separator/>
      </w:r>
    </w:p>
  </w:footnote>
  <w:footnote w:type="continuationSeparator" w:id="0">
    <w:p w14:paraId="7D4B205F" w14:textId="77777777" w:rsidR="00724925" w:rsidRDefault="007249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4B2062" w14:textId="77777777" w:rsidR="003D224E" w:rsidRDefault="000A02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D4B206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6D1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C53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4925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2A97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5EE4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092A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38B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4B20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terms/"/>
    <ds:schemaRef ds:uri="aeb3e8e0-784a-4348-b8a9-74d788c4fa59"/>
    <ds:schemaRef ds:uri="http://schemas.openxmlformats.org/package/2006/metadata/core-properties"/>
    <ds:schemaRef ds:uri="http://schemas.microsoft.com/sharepoint/v3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26A796E-F9C5-4A35-BBEA-D42B8B18EA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03FED68-EED8-4EE9-A6AB-41D1526B0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1458</Words>
  <Characters>8311</Characters>
  <Application>Microsoft Office Word</Application>
  <DocSecurity>4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Дементьев Борис Александрович</cp:lastModifiedBy>
  <cp:revision>2</cp:revision>
  <cp:lastPrinted>2010-09-30T14:29:00Z</cp:lastPrinted>
  <dcterms:created xsi:type="dcterms:W3CDTF">2020-04-28T06:58:00Z</dcterms:created>
  <dcterms:modified xsi:type="dcterms:W3CDTF">2020-04-28T06:58:00Z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